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F" w:rsidRPr="00EB36B6" w:rsidRDefault="00525734" w:rsidP="00525734">
      <w:pPr>
        <w:pStyle w:val="10"/>
        <w:framePr w:w="11776" w:h="1351" w:hRule="exact" w:wrap="none" w:vAnchor="page" w:hAnchor="page" w:x="1501" w:y="856"/>
        <w:shd w:val="clear" w:color="auto" w:fill="auto"/>
        <w:spacing w:after="0" w:line="270" w:lineRule="exact"/>
        <w:ind w:left="7371" w:right="1287"/>
        <w:rPr>
          <w:sz w:val="18"/>
          <w:szCs w:val="18"/>
        </w:rPr>
      </w:pPr>
      <w:r w:rsidRPr="00EB36B6">
        <w:rPr>
          <w:sz w:val="18"/>
          <w:szCs w:val="18"/>
        </w:rPr>
        <w:t xml:space="preserve">Утверждаю: </w:t>
      </w:r>
    </w:p>
    <w:p w:rsidR="00525734" w:rsidRPr="00EB36B6" w:rsidRDefault="00525734" w:rsidP="00525734">
      <w:pPr>
        <w:pStyle w:val="10"/>
        <w:framePr w:w="11776" w:h="1351" w:hRule="exact" w:wrap="none" w:vAnchor="page" w:hAnchor="page" w:x="1501" w:y="856"/>
        <w:shd w:val="clear" w:color="auto" w:fill="auto"/>
        <w:spacing w:after="0" w:line="270" w:lineRule="exact"/>
        <w:ind w:left="7371" w:right="1420"/>
        <w:rPr>
          <w:sz w:val="18"/>
          <w:szCs w:val="18"/>
        </w:rPr>
      </w:pPr>
      <w:r w:rsidRPr="00EB36B6">
        <w:rPr>
          <w:sz w:val="18"/>
          <w:szCs w:val="18"/>
        </w:rPr>
        <w:t>Директор МБУ «ЦК и ЦБС»</w:t>
      </w:r>
    </w:p>
    <w:p w:rsidR="00525734" w:rsidRPr="00EB36B6" w:rsidRDefault="00525734" w:rsidP="00525734">
      <w:pPr>
        <w:pStyle w:val="10"/>
        <w:framePr w:w="11776" w:h="1351" w:hRule="exact" w:wrap="none" w:vAnchor="page" w:hAnchor="page" w:x="1501" w:y="856"/>
        <w:shd w:val="clear" w:color="auto" w:fill="auto"/>
        <w:spacing w:after="0" w:line="270" w:lineRule="exact"/>
        <w:ind w:left="7371" w:right="1420"/>
        <w:rPr>
          <w:sz w:val="18"/>
          <w:szCs w:val="18"/>
        </w:rPr>
      </w:pPr>
      <w:r w:rsidRPr="00EB36B6">
        <w:rPr>
          <w:sz w:val="18"/>
          <w:szCs w:val="18"/>
        </w:rPr>
        <w:t xml:space="preserve">___________ </w:t>
      </w:r>
      <w:proofErr w:type="spellStart"/>
      <w:r w:rsidRPr="00EB36B6">
        <w:rPr>
          <w:sz w:val="18"/>
          <w:szCs w:val="18"/>
        </w:rPr>
        <w:t>Ударцев</w:t>
      </w:r>
      <w:proofErr w:type="spellEnd"/>
      <w:r w:rsidRPr="00EB36B6">
        <w:rPr>
          <w:sz w:val="18"/>
          <w:szCs w:val="18"/>
        </w:rPr>
        <w:t xml:space="preserve"> И.В.</w:t>
      </w:r>
    </w:p>
    <w:p w:rsidR="00525734" w:rsidRPr="00EB36B6" w:rsidRDefault="00474D61" w:rsidP="00525734">
      <w:pPr>
        <w:pStyle w:val="10"/>
        <w:framePr w:w="11776" w:h="1351" w:hRule="exact" w:wrap="none" w:vAnchor="page" w:hAnchor="page" w:x="1501" w:y="856"/>
        <w:shd w:val="clear" w:color="auto" w:fill="auto"/>
        <w:spacing w:after="0" w:line="270" w:lineRule="exact"/>
        <w:ind w:left="7371" w:right="1420"/>
        <w:rPr>
          <w:sz w:val="18"/>
          <w:szCs w:val="18"/>
        </w:rPr>
      </w:pPr>
      <w:r>
        <w:rPr>
          <w:sz w:val="18"/>
          <w:szCs w:val="18"/>
        </w:rPr>
        <w:t>14.01.2016</w:t>
      </w:r>
      <w:r w:rsidR="00525734" w:rsidRPr="00EB36B6">
        <w:rPr>
          <w:sz w:val="18"/>
          <w:szCs w:val="18"/>
        </w:rPr>
        <w:t>г.</w:t>
      </w:r>
    </w:p>
    <w:p w:rsidR="00525734" w:rsidRPr="00525734" w:rsidRDefault="00525734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190" w:lineRule="exact"/>
        <w:ind w:firstLine="0"/>
        <w:rPr>
          <w:b/>
          <w:sz w:val="22"/>
          <w:szCs w:val="22"/>
        </w:rPr>
      </w:pPr>
      <w:r w:rsidRPr="00525734">
        <w:rPr>
          <w:b/>
          <w:sz w:val="22"/>
          <w:szCs w:val="22"/>
        </w:rPr>
        <w:t xml:space="preserve">Положение 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190" w:lineRule="exact"/>
        <w:ind w:firstLine="0"/>
        <w:rPr>
          <w:b/>
          <w:sz w:val="22"/>
          <w:szCs w:val="22"/>
        </w:rPr>
      </w:pPr>
      <w:r w:rsidRPr="00525734">
        <w:rPr>
          <w:b/>
          <w:sz w:val="22"/>
          <w:szCs w:val="22"/>
        </w:rPr>
        <w:t>о районном конкурсе летнего чтения «ЛЕТО И КНИГА-201</w:t>
      </w:r>
      <w:r w:rsidR="00474D61">
        <w:rPr>
          <w:b/>
          <w:sz w:val="22"/>
          <w:szCs w:val="22"/>
        </w:rPr>
        <w:t>6</w:t>
      </w:r>
      <w:r w:rsidRPr="00525734">
        <w:rPr>
          <w:b/>
          <w:sz w:val="22"/>
          <w:szCs w:val="22"/>
        </w:rPr>
        <w:t>»</w:t>
      </w:r>
    </w:p>
    <w:p w:rsidR="00690ADF" w:rsidRPr="00525734" w:rsidRDefault="00690ADF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190" w:lineRule="exact"/>
        <w:ind w:firstLine="0"/>
        <w:rPr>
          <w:b/>
          <w:sz w:val="22"/>
          <w:szCs w:val="22"/>
        </w:rPr>
      </w:pPr>
    </w:p>
    <w:p w:rsidR="007B5A7F" w:rsidRDefault="00474D61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20" w:right="20" w:firstLine="0"/>
        <w:jc w:val="both"/>
      </w:pPr>
      <w:r>
        <w:t>Конкурс «Лето и книга-2016</w:t>
      </w:r>
      <w:r w:rsidR="00EB36B6">
        <w:t>» направлен на организацию досуга детей и подростков путем привлечения к чтению в летний период.</w:t>
      </w:r>
      <w:r w:rsidR="00525734">
        <w:t xml:space="preserve"> Конкурс п</w:t>
      </w:r>
      <w:r>
        <w:t>освящен Году российского кино, Году семьи в Республике Алтай, 260-летию добровольного вхождения алтайского народа в состав России, 25-летию со дня образования Республики Алтай</w:t>
      </w:r>
      <w:r w:rsidR="00525734">
        <w:t>.</w:t>
      </w:r>
    </w:p>
    <w:p w:rsidR="007B5A7F" w:rsidRDefault="00EB36B6" w:rsidP="007F7CCD">
      <w:pPr>
        <w:pStyle w:val="11"/>
        <w:framePr w:w="9358" w:h="12211" w:hRule="exact" w:wrap="none" w:vAnchor="page" w:hAnchor="page" w:x="1516" w:y="2716"/>
        <w:numPr>
          <w:ilvl w:val="0"/>
          <w:numId w:val="3"/>
        </w:numPr>
        <w:shd w:val="clear" w:color="auto" w:fill="auto"/>
        <w:spacing w:before="0" w:after="0" w:line="281" w:lineRule="exact"/>
        <w:jc w:val="both"/>
      </w:pPr>
      <w:r w:rsidRPr="00474D61">
        <w:rPr>
          <w:b/>
        </w:rPr>
        <w:t>0рганизатор конкурса</w:t>
      </w:r>
      <w:r>
        <w:t>:</w:t>
      </w:r>
    </w:p>
    <w:p w:rsidR="007B5A7F" w:rsidRDefault="00525734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20" w:firstLine="0"/>
        <w:jc w:val="both"/>
      </w:pPr>
      <w:r>
        <w:t>МБУ</w:t>
      </w:r>
      <w:r w:rsidR="00EB36B6">
        <w:t xml:space="preserve"> «</w:t>
      </w:r>
      <w:r>
        <w:t>Центр культуры и централизованная библиотечная система» МО «</w:t>
      </w:r>
      <w:proofErr w:type="spellStart"/>
      <w:r>
        <w:t>Майминский</w:t>
      </w:r>
      <w:proofErr w:type="spellEnd"/>
      <w:r>
        <w:t xml:space="preserve"> район</w:t>
      </w:r>
      <w:r w:rsidR="00EB36B6">
        <w:t>».</w:t>
      </w:r>
    </w:p>
    <w:p w:rsidR="00525734" w:rsidRDefault="00474D61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20" w:firstLine="0"/>
        <w:jc w:val="both"/>
      </w:pPr>
      <w:r>
        <w:t xml:space="preserve">  Детский отдел центральной библиотеки.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81" w:lineRule="exact"/>
        <w:ind w:left="20" w:firstLine="0"/>
        <w:jc w:val="both"/>
      </w:pPr>
      <w:r w:rsidRPr="00474D61">
        <w:rPr>
          <w:b/>
        </w:rPr>
        <w:t>Цели</w:t>
      </w:r>
      <w:r w:rsidRPr="00474D61">
        <w:rPr>
          <w:b/>
        </w:rPr>
        <w:tab/>
        <w:t>и задачи конкурса</w:t>
      </w:r>
      <w:r>
        <w:t>.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</w:pPr>
      <w:r w:rsidRPr="00474D61">
        <w:rPr>
          <w:b/>
        </w:rPr>
        <w:t>ЦЕЛИ:</w:t>
      </w:r>
      <w:r>
        <w:tab/>
        <w:t>а) организация увлекательного, содержательного досуга детей и подростков в период летних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960" w:firstLine="0"/>
        <w:jc w:val="both"/>
      </w:pPr>
      <w:r>
        <w:t>каникул;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960" w:firstLine="0"/>
        <w:jc w:val="both"/>
      </w:pPr>
      <w:r>
        <w:t>б) развитие интереса к чтению, как увлекательному и творческому процессу.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960" w:right="20"/>
        <w:jc w:val="left"/>
      </w:pPr>
      <w:r w:rsidRPr="00474D61">
        <w:rPr>
          <w:b/>
        </w:rPr>
        <w:t>ЗАДАЧИ:</w:t>
      </w:r>
      <w:r w:rsidR="00474D61">
        <w:t xml:space="preserve">     </w:t>
      </w:r>
      <w:r>
        <w:t xml:space="preserve"> а)</w:t>
      </w:r>
      <w:r w:rsidR="00474D61">
        <w:t xml:space="preserve"> </w:t>
      </w:r>
      <w:r>
        <w:t>стимулировать читательскую активность детей и подростков посредством активизации индивидуальной работы с ними;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2059"/>
        </w:tabs>
        <w:spacing w:before="0" w:after="0" w:line="281" w:lineRule="exact"/>
        <w:ind w:left="960" w:right="20" w:firstLine="0"/>
        <w:jc w:val="both"/>
      </w:pPr>
      <w:r>
        <w:t>б)</w:t>
      </w:r>
      <w:r w:rsidR="00474D61">
        <w:t xml:space="preserve"> </w:t>
      </w:r>
      <w:r>
        <w:t>развивать</w:t>
      </w:r>
      <w:r>
        <w:tab/>
        <w:t>литературно-творческие способности детей и подростков путем привлечения их к процессу самостоятельного литературного творчества;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2748"/>
        </w:tabs>
        <w:spacing w:before="0" w:after="0" w:line="281" w:lineRule="exact"/>
        <w:ind w:left="960" w:right="20" w:firstLine="0"/>
        <w:jc w:val="both"/>
      </w:pPr>
      <w:r>
        <w:t>в)</w:t>
      </w:r>
      <w:r w:rsidR="00474D61">
        <w:t xml:space="preserve"> </w:t>
      </w:r>
      <w:r>
        <w:t>популяризировать</w:t>
      </w:r>
      <w:r>
        <w:tab/>
        <w:t>лучшую классическую и современную художественную литературу для увеличения читательского спроса на высокохудожественные детские произведения;</w:t>
      </w:r>
    </w:p>
    <w:p w:rsidR="00474D61" w:rsidRDefault="00474D61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2748"/>
        </w:tabs>
        <w:spacing w:before="0" w:after="0" w:line="281" w:lineRule="exact"/>
        <w:ind w:left="960" w:right="20" w:firstLine="0"/>
        <w:jc w:val="both"/>
      </w:pPr>
      <w:r>
        <w:t>г) популяризировать краеведческую литературу;</w:t>
      </w:r>
    </w:p>
    <w:p w:rsidR="007B5A7F" w:rsidRDefault="00474D61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2748"/>
        </w:tabs>
        <w:spacing w:before="0" w:after="0" w:line="281" w:lineRule="exact"/>
        <w:ind w:left="960" w:right="20" w:firstLine="0"/>
        <w:jc w:val="both"/>
      </w:pPr>
      <w:proofErr w:type="spellStart"/>
      <w:r>
        <w:t>д</w:t>
      </w:r>
      <w:proofErr w:type="spellEnd"/>
      <w:r w:rsidR="00EB36B6">
        <w:t>)</w:t>
      </w:r>
      <w:r>
        <w:t xml:space="preserve"> </w:t>
      </w:r>
      <w:r w:rsidR="00EB36B6">
        <w:t>вовлечь</w:t>
      </w:r>
      <w:r w:rsidR="00EB36B6">
        <w:tab/>
        <w:t>родителей в процесс детского чтения для формирования культуры совместных семейных чтений.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81" w:lineRule="exact"/>
        <w:ind w:left="20" w:firstLine="0"/>
        <w:jc w:val="both"/>
      </w:pPr>
      <w:r w:rsidRPr="00474D61">
        <w:rPr>
          <w:b/>
        </w:rPr>
        <w:t>Участники</w:t>
      </w:r>
      <w:r w:rsidRPr="00474D61">
        <w:rPr>
          <w:b/>
        </w:rPr>
        <w:tab/>
        <w:t>конкурса</w:t>
      </w:r>
      <w:r>
        <w:t>:</w:t>
      </w:r>
    </w:p>
    <w:p w:rsidR="007B5A7F" w:rsidRDefault="00EB36B6" w:rsidP="00690ADF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20" w:right="20" w:firstLine="0"/>
        <w:jc w:val="both"/>
      </w:pPr>
      <w:r>
        <w:t>К участию в конкурсе «Лето и книга-201</w:t>
      </w:r>
      <w:r w:rsidR="00474D61">
        <w:t>6</w:t>
      </w:r>
      <w:r>
        <w:t>» приглашаются дети и подростки-читатели детского отдела, 14 сельских библиотек по следующим возрастным группам:</w:t>
      </w:r>
      <w:r w:rsidR="00690ADF">
        <w:t xml:space="preserve">        </w:t>
      </w:r>
      <w:r>
        <w:t>7-10 лет и 11-14 лет.</w:t>
      </w:r>
    </w:p>
    <w:p w:rsidR="007B5A7F" w:rsidRPr="00474D61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81" w:lineRule="exact"/>
        <w:ind w:left="20" w:firstLine="0"/>
        <w:jc w:val="both"/>
        <w:rPr>
          <w:b/>
        </w:rPr>
      </w:pPr>
      <w:r w:rsidRPr="00474D61">
        <w:rPr>
          <w:b/>
        </w:rPr>
        <w:t>Сроки</w:t>
      </w:r>
      <w:r w:rsidRPr="00474D61">
        <w:rPr>
          <w:b/>
        </w:rPr>
        <w:tab/>
        <w:t>проведения конкурса: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</w:pPr>
      <w:r>
        <w:t>Конкурс</w:t>
      </w:r>
      <w:r>
        <w:tab/>
        <w:t>проводится с 1 июня по 31 августа 201</w:t>
      </w:r>
      <w:r w:rsidR="00474D61">
        <w:t>6</w:t>
      </w:r>
      <w:r>
        <w:t xml:space="preserve"> года.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</w:pPr>
      <w:r>
        <w:t xml:space="preserve">Итоги конкурса будут подведены </w:t>
      </w:r>
      <w:proofErr w:type="gramStart"/>
      <w:r w:rsidR="00525734">
        <w:t>к</w:t>
      </w:r>
      <w:proofErr w:type="gramEnd"/>
      <w:r w:rsidR="00525734">
        <w:t xml:space="preserve"> Дню знаний </w:t>
      </w:r>
      <w:r>
        <w:t>201</w:t>
      </w:r>
      <w:r w:rsidR="00474D61">
        <w:t>6</w:t>
      </w:r>
      <w:r>
        <w:t xml:space="preserve"> года.</w:t>
      </w:r>
    </w:p>
    <w:p w:rsidR="007B5A7F" w:rsidRPr="00474D61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  <w:rPr>
          <w:b/>
        </w:rPr>
      </w:pPr>
      <w:r w:rsidRPr="00474D61">
        <w:rPr>
          <w:b/>
        </w:rPr>
        <w:t>Условия</w:t>
      </w:r>
      <w:r w:rsidRPr="00474D61">
        <w:rPr>
          <w:b/>
        </w:rPr>
        <w:tab/>
        <w:t>и порядок проведения конкурса: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</w:pPr>
      <w:r>
        <w:t>Конкурс</w:t>
      </w:r>
      <w:r>
        <w:tab/>
        <w:t>проводится по следующим номинациям: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81" w:lineRule="exact"/>
        <w:ind w:left="20" w:right="20" w:firstLine="0"/>
        <w:jc w:val="both"/>
      </w:pPr>
      <w:r>
        <w:t>«Эту книгу непременно я советую читать</w:t>
      </w:r>
      <w:r w:rsidR="00474D61">
        <w:t>!» (отзывы о прочитанных книгах</w:t>
      </w:r>
      <w:r>
        <w:t>, рекомендации книги для других читателей);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81" w:lineRule="exact"/>
        <w:ind w:left="20" w:firstLine="0"/>
        <w:jc w:val="both"/>
      </w:pPr>
      <w:r>
        <w:t xml:space="preserve">«Литературные герои любимых книг» </w:t>
      </w:r>
      <w:proofErr w:type="gramStart"/>
      <w:r>
        <w:t>(</w:t>
      </w:r>
      <w:r w:rsidR="00A65A8F">
        <w:t xml:space="preserve"> </w:t>
      </w:r>
      <w:proofErr w:type="gramEnd"/>
      <w:r w:rsidR="00A65A8F">
        <w:t xml:space="preserve">детские </w:t>
      </w:r>
      <w:r>
        <w:t xml:space="preserve"> рисунки по прочитанным книгам);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81" w:lineRule="exact"/>
        <w:ind w:left="20" w:firstLine="0"/>
        <w:jc w:val="both"/>
      </w:pPr>
      <w:r>
        <w:t>«Самый читающий читатель» (анализ читательских формуляров).</w:t>
      </w:r>
    </w:p>
    <w:p w:rsidR="007B5A7F" w:rsidRPr="00A65A8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  <w:rPr>
          <w:b/>
        </w:rPr>
      </w:pPr>
      <w:r w:rsidRPr="00A65A8F">
        <w:rPr>
          <w:b/>
        </w:rPr>
        <w:t>Порядок</w:t>
      </w:r>
      <w:r w:rsidRPr="00A65A8F">
        <w:rPr>
          <w:b/>
        </w:rPr>
        <w:tab/>
        <w:t>оформления конкурсных работ: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0" w:line="281" w:lineRule="exact"/>
        <w:ind w:left="20" w:firstLine="0"/>
        <w:jc w:val="both"/>
      </w:pPr>
      <w:r>
        <w:t>На</w:t>
      </w:r>
      <w:r>
        <w:tab/>
        <w:t>титульном листе у</w:t>
      </w:r>
      <w:r w:rsidR="00525734">
        <w:t>частника конкурса указываются сл</w:t>
      </w:r>
      <w:r>
        <w:t>едующие сведения:</w:t>
      </w:r>
      <w:r w:rsidR="00525734">
        <w:t xml:space="preserve"> </w:t>
      </w:r>
      <w:r>
        <w:t>ФИО автора,</w:t>
      </w:r>
      <w:r w:rsidR="00525734">
        <w:t xml:space="preserve"> </w:t>
      </w:r>
      <w:r>
        <w:t>год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center" w:pos="5746"/>
        </w:tabs>
        <w:spacing w:before="0" w:after="0" w:line="281" w:lineRule="exact"/>
        <w:ind w:left="20" w:firstLine="0"/>
        <w:jc w:val="both"/>
      </w:pPr>
      <w:r>
        <w:t>рождения,</w:t>
      </w:r>
      <w:r w:rsidR="00525734">
        <w:t xml:space="preserve"> </w:t>
      </w:r>
      <w:r>
        <w:t>адрес места жительства,</w:t>
      </w:r>
      <w:r w:rsidR="00525734">
        <w:t xml:space="preserve"> </w:t>
      </w:r>
      <w:r>
        <w:t>школа,</w:t>
      </w:r>
      <w:r w:rsidR="00525734">
        <w:t xml:space="preserve"> </w:t>
      </w:r>
      <w:r>
        <w:t>класс,</w:t>
      </w:r>
      <w:r w:rsidR="00525734">
        <w:t xml:space="preserve"> </w:t>
      </w:r>
      <w:r>
        <w:t>телефон.</w:t>
      </w:r>
      <w:r>
        <w:tab/>
      </w:r>
    </w:p>
    <w:p w:rsidR="00474D61" w:rsidRPr="00A65A8F" w:rsidRDefault="00474D61" w:rsidP="00EB36B6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spacing w:before="0" w:after="0" w:line="281" w:lineRule="exact"/>
        <w:ind w:left="20" w:right="20" w:firstLine="0"/>
        <w:jc w:val="both"/>
        <w:rPr>
          <w:b/>
        </w:rPr>
      </w:pPr>
      <w:r w:rsidRPr="00A65A8F">
        <w:rPr>
          <w:b/>
        </w:rPr>
        <w:t>Награждение:</w:t>
      </w:r>
    </w:p>
    <w:p w:rsidR="007B5A7F" w:rsidRDefault="00EB36B6" w:rsidP="00474D61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20" w:right="20" w:firstLine="0"/>
        <w:jc w:val="both"/>
      </w:pPr>
      <w:r>
        <w:tab/>
        <w:t xml:space="preserve">В каждой возрастной группе присуждаются 3 </w:t>
      </w:r>
      <w:proofErr w:type="gramStart"/>
      <w:r>
        <w:t>призовых</w:t>
      </w:r>
      <w:proofErr w:type="gramEnd"/>
      <w:r>
        <w:t xml:space="preserve"> места по трем номинациям. Победители награждаются благодарственными письмами,</w:t>
      </w:r>
      <w:r w:rsidR="00525734">
        <w:t xml:space="preserve"> </w:t>
      </w:r>
      <w:r>
        <w:t>подарками.</w:t>
      </w:r>
    </w:p>
    <w:p w:rsidR="007B5A7F" w:rsidRPr="00A65A8F" w:rsidRDefault="00EB36B6" w:rsidP="00525734">
      <w:pPr>
        <w:pStyle w:val="11"/>
        <w:framePr w:w="9358" w:h="12211" w:hRule="exact" w:wrap="none" w:vAnchor="page" w:hAnchor="page" w:x="1516" w:y="2716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281" w:lineRule="exact"/>
        <w:ind w:left="20" w:firstLine="0"/>
        <w:jc w:val="both"/>
        <w:rPr>
          <w:b/>
        </w:rPr>
      </w:pPr>
      <w:r w:rsidRPr="00A65A8F">
        <w:rPr>
          <w:b/>
        </w:rPr>
        <w:t>Конкурсная</w:t>
      </w:r>
      <w:r w:rsidRPr="00A65A8F">
        <w:rPr>
          <w:b/>
        </w:rPr>
        <w:tab/>
        <w:t>комиссия:</w:t>
      </w: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spacing w:before="0" w:after="0" w:line="281" w:lineRule="exact"/>
        <w:ind w:left="20" w:right="20" w:firstLine="0"/>
        <w:jc w:val="both"/>
      </w:pPr>
      <w:r>
        <w:t>Экспертная оценка предоставленных на конкурс работ осуществляется конкурсной комиссией, в состав которой входят, сотрудники</w:t>
      </w:r>
      <w:r w:rsidR="00A65A8F">
        <w:t xml:space="preserve"> центральной </w:t>
      </w:r>
      <w:r>
        <w:t xml:space="preserve"> библиотек</w:t>
      </w:r>
      <w:r w:rsidR="00A65A8F">
        <w:t>и</w:t>
      </w:r>
      <w:r>
        <w:t>, школ, общественность.</w:t>
      </w:r>
    </w:p>
    <w:p w:rsidR="00525734" w:rsidRDefault="00474D61" w:rsidP="00474D61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1369"/>
        </w:tabs>
        <w:spacing w:before="0" w:after="0" w:line="281" w:lineRule="exact"/>
        <w:ind w:left="20" w:firstLine="0"/>
        <w:jc w:val="both"/>
      </w:pPr>
      <w:r>
        <w:t xml:space="preserve">  9</w:t>
      </w:r>
      <w:r w:rsidRPr="00690ADF">
        <w:rPr>
          <w:b/>
        </w:rPr>
        <w:t xml:space="preserve">.   </w:t>
      </w:r>
      <w:r w:rsidR="00EB36B6" w:rsidRPr="00690ADF">
        <w:rPr>
          <w:b/>
        </w:rPr>
        <w:t>Контактная</w:t>
      </w:r>
      <w:r w:rsidR="00EB36B6" w:rsidRPr="00690ADF">
        <w:rPr>
          <w:b/>
        </w:rPr>
        <w:tab/>
        <w:t>информация</w:t>
      </w:r>
      <w:r w:rsidR="00EB36B6">
        <w:t xml:space="preserve">: </w:t>
      </w:r>
      <w:proofErr w:type="spellStart"/>
      <w:r w:rsidR="00525734">
        <w:t>Майминская</w:t>
      </w:r>
      <w:proofErr w:type="spellEnd"/>
      <w:r w:rsidR="00525734">
        <w:t xml:space="preserve"> центра</w:t>
      </w:r>
      <w:r w:rsidR="000C4D1D">
        <w:t>льная библиотека, детский отдел</w:t>
      </w:r>
      <w:r w:rsidR="00525734">
        <w:t xml:space="preserve"> </w:t>
      </w:r>
      <w:r>
        <w:t>(ул</w:t>
      </w:r>
      <w:proofErr w:type="gramStart"/>
      <w:r>
        <w:t>.М</w:t>
      </w:r>
      <w:proofErr w:type="gramEnd"/>
      <w:r>
        <w:t>ира,10).</w:t>
      </w:r>
      <w:r w:rsidR="00690ADF">
        <w:t>Тел.:23236.</w:t>
      </w:r>
    </w:p>
    <w:p w:rsidR="00690ADF" w:rsidRDefault="00690ADF" w:rsidP="00474D61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1369"/>
        </w:tabs>
        <w:spacing w:before="0" w:after="0" w:line="281" w:lineRule="exact"/>
        <w:ind w:left="20" w:firstLine="0"/>
        <w:jc w:val="both"/>
      </w:pPr>
    </w:p>
    <w:p w:rsidR="007B5A7F" w:rsidRDefault="00EB36B6" w:rsidP="00525734">
      <w:pPr>
        <w:pStyle w:val="11"/>
        <w:framePr w:w="9358" w:h="12211" w:hRule="exact" w:wrap="none" w:vAnchor="page" w:hAnchor="page" w:x="1516" w:y="2716"/>
        <w:shd w:val="clear" w:color="auto" w:fill="auto"/>
        <w:tabs>
          <w:tab w:val="left" w:pos="1369"/>
        </w:tabs>
        <w:spacing w:before="0" w:after="0" w:line="281" w:lineRule="exact"/>
        <w:ind w:left="20" w:firstLine="0"/>
        <w:jc w:val="both"/>
      </w:pPr>
      <w:r>
        <w:t xml:space="preserve">                             </w:t>
      </w:r>
      <w:proofErr w:type="spellStart"/>
      <w:r>
        <w:t>конт</w:t>
      </w:r>
      <w:proofErr w:type="gramStart"/>
      <w:r>
        <w:t>.т</w:t>
      </w:r>
      <w:proofErr w:type="gramEnd"/>
      <w:r>
        <w:t>ел</w:t>
      </w:r>
      <w:proofErr w:type="spellEnd"/>
      <w:r>
        <w:t>.:</w:t>
      </w:r>
      <w:r w:rsidR="00525734">
        <w:t xml:space="preserve"> </w:t>
      </w:r>
      <w:r>
        <w:t>2-32-36.</w:t>
      </w:r>
    </w:p>
    <w:p w:rsidR="007B5A7F" w:rsidRDefault="007B5A7F">
      <w:pPr>
        <w:rPr>
          <w:sz w:val="2"/>
          <w:szCs w:val="2"/>
        </w:rPr>
      </w:pPr>
    </w:p>
    <w:sectPr w:rsidR="007B5A7F" w:rsidSect="007B5A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AE" w:rsidRDefault="005A79AE" w:rsidP="007B5A7F">
      <w:r>
        <w:separator/>
      </w:r>
    </w:p>
  </w:endnote>
  <w:endnote w:type="continuationSeparator" w:id="1">
    <w:p w:rsidR="005A79AE" w:rsidRDefault="005A79AE" w:rsidP="007B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AE" w:rsidRDefault="005A79AE"/>
  </w:footnote>
  <w:footnote w:type="continuationSeparator" w:id="1">
    <w:p w:rsidR="005A79AE" w:rsidRDefault="005A79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C24"/>
    <w:multiLevelType w:val="hybridMultilevel"/>
    <w:tmpl w:val="9062A994"/>
    <w:lvl w:ilvl="0" w:tplc="A9EC51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51B62D9"/>
    <w:multiLevelType w:val="multilevel"/>
    <w:tmpl w:val="EF8ECD52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601B2"/>
    <w:multiLevelType w:val="multilevel"/>
    <w:tmpl w:val="F5BCB92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B5A7F"/>
    <w:rsid w:val="000C4D1D"/>
    <w:rsid w:val="0015773B"/>
    <w:rsid w:val="00474D61"/>
    <w:rsid w:val="004C0008"/>
    <w:rsid w:val="00525734"/>
    <w:rsid w:val="005A79AE"/>
    <w:rsid w:val="00690ADF"/>
    <w:rsid w:val="0078279C"/>
    <w:rsid w:val="007B5A7F"/>
    <w:rsid w:val="007F7CCD"/>
    <w:rsid w:val="00846058"/>
    <w:rsid w:val="00A65A8F"/>
    <w:rsid w:val="00EB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A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5A7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5A7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7B5A7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7B5A7F"/>
    <w:pPr>
      <w:shd w:val="clear" w:color="auto" w:fill="FFFFFF"/>
      <w:spacing w:after="1200" w:line="0" w:lineRule="atLeast"/>
      <w:jc w:val="both"/>
      <w:outlineLvl w:val="0"/>
    </w:pPr>
    <w:rPr>
      <w:rFonts w:ascii="Calibri" w:eastAsia="Calibri" w:hAnsi="Calibri" w:cs="Calibri"/>
      <w:spacing w:val="-8"/>
      <w:sz w:val="27"/>
      <w:szCs w:val="27"/>
    </w:rPr>
  </w:style>
  <w:style w:type="paragraph" w:customStyle="1" w:styleId="11">
    <w:name w:val="Основной текст1"/>
    <w:basedOn w:val="a"/>
    <w:link w:val="a4"/>
    <w:rsid w:val="007B5A7F"/>
    <w:pPr>
      <w:shd w:val="clear" w:color="auto" w:fill="FFFFFF"/>
      <w:spacing w:before="1200" w:after="360" w:line="0" w:lineRule="atLeast"/>
      <w:ind w:hanging="940"/>
      <w:jc w:val="center"/>
    </w:pPr>
    <w:rPr>
      <w:rFonts w:ascii="Calibri" w:eastAsia="Calibri" w:hAnsi="Calibri" w:cs="Calibri"/>
      <w:spacing w:val="-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2015-08-18T04:49:00Z</cp:lastPrinted>
  <dcterms:created xsi:type="dcterms:W3CDTF">2015-08-18T04:28:00Z</dcterms:created>
  <dcterms:modified xsi:type="dcterms:W3CDTF">2016-07-08T05:02:00Z</dcterms:modified>
</cp:coreProperties>
</file>